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F0" w:rsidRDefault="00D937D8">
      <w:pPr>
        <w:spacing w:before="699" w:line="509" w:lineRule="exact"/>
        <w:jc w:val="center"/>
        <w:textAlignment w:val="baseline"/>
        <w:rPr>
          <w:rFonts w:ascii="Arial" w:eastAsia="Arial" w:hAnsi="Arial"/>
          <w:b/>
          <w:color w:val="000000"/>
        </w:rPr>
      </w:pPr>
      <w:bookmarkStart w:id="0" w:name="_GoBack"/>
      <w:bookmarkEnd w:id="0"/>
      <w:r>
        <w:rPr>
          <w:rFonts w:ascii="Arial" w:eastAsia="Arial" w:hAnsi="Arial"/>
          <w:b/>
          <w:color w:val="000000"/>
        </w:rPr>
        <w:t xml:space="preserve"> </w:t>
      </w:r>
      <w:r w:rsidR="00593B1A">
        <w:rPr>
          <w:rFonts w:ascii="Arial" w:eastAsia="Arial" w:hAnsi="Arial"/>
          <w:b/>
          <w:color w:val="000000"/>
        </w:rPr>
        <w:t xml:space="preserve">[Name of First Nation] </w:t>
      </w:r>
      <w:r w:rsidR="00593B1A">
        <w:rPr>
          <w:rFonts w:ascii="Arial" w:eastAsia="Arial" w:hAnsi="Arial"/>
          <w:b/>
          <w:color w:val="000000"/>
        </w:rPr>
        <w:br/>
        <w:t>Band Council Resolution</w:t>
      </w:r>
    </w:p>
    <w:p w:rsidR="00ED3AF0" w:rsidRDefault="00D937D8">
      <w:pPr>
        <w:spacing w:before="256" w:line="253" w:lineRule="exact"/>
        <w:jc w:val="center"/>
        <w:textAlignment w:val="baseline"/>
        <w:rPr>
          <w:rFonts w:ascii="Arial" w:eastAsia="Arial" w:hAnsi="Arial"/>
          <w:i/>
          <w:color w:val="000000"/>
        </w:rPr>
      </w:pPr>
      <w:r>
        <w:rPr>
          <w:rFonts w:ascii="Arial" w:eastAsia="Arial" w:hAnsi="Arial"/>
          <w:i/>
          <w:color w:val="000000"/>
        </w:rPr>
        <w:t>Regarding the Settlement Agreement for the</w:t>
      </w:r>
    </w:p>
    <w:p w:rsidR="00ED3AF0" w:rsidRDefault="00D937D8">
      <w:pPr>
        <w:spacing w:line="249" w:lineRule="exact"/>
        <w:jc w:val="center"/>
        <w:textAlignment w:val="baseline"/>
        <w:rPr>
          <w:rFonts w:ascii="Arial" w:eastAsia="Arial" w:hAnsi="Arial"/>
          <w:i/>
          <w:color w:val="000000"/>
        </w:rPr>
      </w:pPr>
      <w:r>
        <w:rPr>
          <w:rFonts w:ascii="Arial" w:eastAsia="Arial" w:hAnsi="Arial"/>
          <w:i/>
          <w:color w:val="000000"/>
        </w:rPr>
        <w:t>Class Action Litigation on Drinking Water Advisories on First Nations Lands</w:t>
      </w:r>
    </w:p>
    <w:p w:rsidR="00ED3AF0" w:rsidRDefault="00D937D8">
      <w:pPr>
        <w:spacing w:before="257" w:line="253" w:lineRule="exact"/>
        <w:jc w:val="both"/>
        <w:textAlignment w:val="baseline"/>
        <w:rPr>
          <w:rFonts w:ascii="Arial" w:eastAsia="Arial" w:hAnsi="Arial"/>
          <w:b/>
          <w:color w:val="000000"/>
        </w:rPr>
      </w:pPr>
      <w:r>
        <w:rPr>
          <w:rFonts w:ascii="Arial" w:eastAsia="Arial" w:hAnsi="Arial"/>
          <w:b/>
          <w:color w:val="000000"/>
        </w:rPr>
        <w:t xml:space="preserve">WHEREAS </w:t>
      </w:r>
      <w:r>
        <w:rPr>
          <w:rFonts w:ascii="Arial" w:eastAsia="Arial" w:hAnsi="Arial"/>
          <w:color w:val="000000"/>
        </w:rPr>
        <w:t xml:space="preserve">certain plaintiffs commenced a court action styled as </w:t>
      </w:r>
      <w:r>
        <w:rPr>
          <w:rFonts w:ascii="Arial" w:eastAsia="Arial" w:hAnsi="Arial"/>
          <w:i/>
          <w:color w:val="000000"/>
        </w:rPr>
        <w:t>Curve Lake First Nation and Chief Emily Whetung on her own behalf and on behalf of all members of Curve Lake First Nation and Neskantaga First Nation and Chief Christopher Moonias on his own behalf and on behalf of all members of Neskantaga First Nation v Attorney General of Canada</w:t>
      </w:r>
      <w:r>
        <w:rPr>
          <w:rFonts w:ascii="Arial" w:eastAsia="Arial" w:hAnsi="Arial"/>
          <w:color w:val="000000"/>
        </w:rPr>
        <w:t>, Court File No. T-1673-19, in the Federal Court on October 11, 2019 (the “</w:t>
      </w:r>
      <w:r>
        <w:rPr>
          <w:rFonts w:ascii="Arial" w:eastAsia="Arial" w:hAnsi="Arial"/>
          <w:b/>
          <w:color w:val="000000"/>
        </w:rPr>
        <w:t>Federal Action</w:t>
      </w:r>
      <w:r>
        <w:rPr>
          <w:rFonts w:ascii="Arial" w:eastAsia="Arial" w:hAnsi="Arial"/>
          <w:color w:val="000000"/>
        </w:rPr>
        <w:t>”);</w:t>
      </w:r>
    </w:p>
    <w:p w:rsidR="00ED3AF0" w:rsidRDefault="00D937D8">
      <w:pPr>
        <w:spacing w:before="252" w:line="253" w:lineRule="exact"/>
        <w:jc w:val="both"/>
        <w:textAlignment w:val="baseline"/>
        <w:rPr>
          <w:rFonts w:ascii="Arial" w:eastAsia="Arial" w:hAnsi="Arial"/>
          <w:b/>
          <w:color w:val="000000"/>
        </w:rPr>
      </w:pPr>
      <w:r>
        <w:rPr>
          <w:rFonts w:ascii="Arial" w:eastAsia="Arial" w:hAnsi="Arial"/>
          <w:b/>
          <w:color w:val="000000"/>
        </w:rPr>
        <w:t xml:space="preserve">AND WHEREAS </w:t>
      </w:r>
      <w:r>
        <w:rPr>
          <w:rFonts w:ascii="Arial" w:eastAsia="Arial" w:hAnsi="Arial"/>
          <w:color w:val="000000"/>
        </w:rPr>
        <w:t xml:space="preserve">certain plaintiffs commenced a court action styled </w:t>
      </w:r>
      <w:r>
        <w:rPr>
          <w:rFonts w:ascii="Arial" w:eastAsia="Arial" w:hAnsi="Arial"/>
          <w:i/>
          <w:color w:val="000000"/>
        </w:rPr>
        <w:t>Tataskweyak Cree Nation and Chief Doreen Spence on her own behalf and on behalf of all members of</w:t>
      </w:r>
    </w:p>
    <w:p w:rsidR="00ED3AF0" w:rsidRDefault="00D937D8">
      <w:pPr>
        <w:spacing w:line="253" w:lineRule="exact"/>
        <w:jc w:val="both"/>
        <w:textAlignment w:val="baseline"/>
        <w:rPr>
          <w:rFonts w:ascii="Arial" w:eastAsia="Arial" w:hAnsi="Arial"/>
          <w:i/>
          <w:color w:val="000000"/>
        </w:rPr>
      </w:pPr>
      <w:r>
        <w:rPr>
          <w:rFonts w:ascii="Arial" w:eastAsia="Arial" w:hAnsi="Arial"/>
          <w:i/>
          <w:color w:val="000000"/>
        </w:rPr>
        <w:t>Tataskweyak Cree Nation v Attorney General of Canada</w:t>
      </w:r>
      <w:r>
        <w:rPr>
          <w:rFonts w:ascii="Arial" w:eastAsia="Arial" w:hAnsi="Arial"/>
          <w:color w:val="000000"/>
        </w:rPr>
        <w:t>, Court File No. CI-19-01-24661, in the Manitoba Court of Queen’s Bench on November 20, 2019 (the “</w:t>
      </w:r>
      <w:r>
        <w:rPr>
          <w:rFonts w:ascii="Arial" w:eastAsia="Arial" w:hAnsi="Arial"/>
          <w:b/>
          <w:color w:val="000000"/>
        </w:rPr>
        <w:t>Manitoba Action</w:t>
      </w:r>
      <w:r>
        <w:rPr>
          <w:rFonts w:ascii="Arial" w:eastAsia="Arial" w:hAnsi="Arial"/>
          <w:color w:val="000000"/>
        </w:rPr>
        <w:t>”, and together with the Federal Action, the “</w:t>
      </w:r>
      <w:r>
        <w:rPr>
          <w:rFonts w:ascii="Arial" w:eastAsia="Arial" w:hAnsi="Arial"/>
          <w:b/>
          <w:color w:val="000000"/>
        </w:rPr>
        <w:t>Actions</w:t>
      </w:r>
      <w:r>
        <w:rPr>
          <w:rFonts w:ascii="Arial" w:eastAsia="Arial" w:hAnsi="Arial"/>
          <w:color w:val="000000"/>
        </w:rPr>
        <w:t>”);</w:t>
      </w:r>
    </w:p>
    <w:p w:rsidR="00ED3AF0" w:rsidRDefault="00D937D8">
      <w:pPr>
        <w:spacing w:before="250" w:line="254" w:lineRule="exact"/>
        <w:textAlignment w:val="baseline"/>
        <w:rPr>
          <w:rFonts w:ascii="Arial" w:eastAsia="Arial" w:hAnsi="Arial"/>
          <w:b/>
          <w:color w:val="000000"/>
        </w:rPr>
      </w:pPr>
      <w:r>
        <w:rPr>
          <w:rFonts w:ascii="Arial" w:eastAsia="Arial" w:hAnsi="Arial"/>
          <w:b/>
          <w:color w:val="000000"/>
        </w:rPr>
        <w:t xml:space="preserve">AND WHEREAS </w:t>
      </w:r>
      <w:r>
        <w:rPr>
          <w:rFonts w:ascii="Arial" w:eastAsia="Arial" w:hAnsi="Arial"/>
          <w:color w:val="000000"/>
        </w:rPr>
        <w:t>the Actions were certified by the respective courts as class proceedings;</w:t>
      </w:r>
    </w:p>
    <w:p w:rsidR="00ED3AF0" w:rsidRDefault="00D937D8">
      <w:pPr>
        <w:spacing w:before="250" w:line="254" w:lineRule="exact"/>
        <w:jc w:val="both"/>
        <w:textAlignment w:val="baseline"/>
        <w:rPr>
          <w:rFonts w:ascii="Arial" w:eastAsia="Arial" w:hAnsi="Arial"/>
          <w:b/>
          <w:color w:val="000000"/>
        </w:rPr>
      </w:pPr>
      <w:r>
        <w:rPr>
          <w:rFonts w:ascii="Arial" w:eastAsia="Arial" w:hAnsi="Arial"/>
          <w:b/>
          <w:color w:val="000000"/>
        </w:rPr>
        <w:t xml:space="preserve">AND WHEREAS </w:t>
      </w:r>
      <w:r>
        <w:rPr>
          <w:rFonts w:ascii="Arial" w:eastAsia="Arial" w:hAnsi="Arial"/>
          <w:color w:val="000000"/>
        </w:rPr>
        <w:t>the Attorney General of Canada and the plaintiffs in the Actions have negotiated a settlement agreement (the “</w:t>
      </w:r>
      <w:r>
        <w:rPr>
          <w:rFonts w:ascii="Arial" w:eastAsia="Arial" w:hAnsi="Arial"/>
          <w:b/>
          <w:color w:val="000000"/>
        </w:rPr>
        <w:t>Settlement Agreement</w:t>
      </w:r>
      <w:r>
        <w:rPr>
          <w:rFonts w:ascii="Arial" w:eastAsia="Arial" w:hAnsi="Arial"/>
          <w:color w:val="000000"/>
        </w:rPr>
        <w:t>”) in respect of the Actions;</w:t>
      </w:r>
    </w:p>
    <w:p w:rsidR="00ED3AF0" w:rsidRDefault="00D937D8">
      <w:pPr>
        <w:spacing w:before="249" w:line="254" w:lineRule="exact"/>
        <w:jc w:val="both"/>
        <w:textAlignment w:val="baseline"/>
        <w:rPr>
          <w:rFonts w:ascii="Arial" w:eastAsia="Arial" w:hAnsi="Arial"/>
          <w:b/>
          <w:color w:val="000000"/>
        </w:rPr>
      </w:pPr>
      <w:r>
        <w:rPr>
          <w:rFonts w:ascii="Arial" w:eastAsia="Arial" w:hAnsi="Arial"/>
          <w:b/>
          <w:color w:val="000000"/>
        </w:rPr>
        <w:t xml:space="preserve">AND WHEREAS </w:t>
      </w:r>
      <w:r>
        <w:rPr>
          <w:rFonts w:ascii="Arial" w:eastAsia="Arial" w:hAnsi="Arial"/>
          <w:color w:val="000000"/>
        </w:rPr>
        <w:t>the Settlement Agreement provides that a First Nation that is a member of the class described in the Actions (the “</w:t>
      </w:r>
      <w:r>
        <w:rPr>
          <w:rFonts w:ascii="Arial" w:eastAsia="Arial" w:hAnsi="Arial"/>
          <w:b/>
          <w:color w:val="000000"/>
        </w:rPr>
        <w:t>Class</w:t>
      </w:r>
      <w:r>
        <w:rPr>
          <w:rFonts w:ascii="Arial" w:eastAsia="Arial" w:hAnsi="Arial"/>
          <w:color w:val="000000"/>
        </w:rPr>
        <w:t>”) may provide the administrator appointed by the courts under the Settlement Agreement (the “</w:t>
      </w:r>
      <w:r>
        <w:rPr>
          <w:rFonts w:ascii="Arial" w:eastAsia="Arial" w:hAnsi="Arial"/>
          <w:b/>
          <w:color w:val="000000"/>
        </w:rPr>
        <w:t>Administrator</w:t>
      </w:r>
      <w:r>
        <w:rPr>
          <w:rFonts w:ascii="Arial" w:eastAsia="Arial" w:hAnsi="Arial"/>
          <w:color w:val="000000"/>
        </w:rPr>
        <w:t>”) with notice of acceptance by that First Nation of the Settlement Agreement and thereby become entitled to certain compensation and benefits under the Settlement Agreement available to First Nation Class members;</w:t>
      </w:r>
    </w:p>
    <w:p w:rsidR="00ED3AF0" w:rsidRDefault="00D937D8">
      <w:pPr>
        <w:spacing w:before="251" w:line="254" w:lineRule="exact"/>
        <w:jc w:val="both"/>
        <w:textAlignment w:val="baseline"/>
        <w:rPr>
          <w:rFonts w:ascii="Arial" w:eastAsia="Arial" w:hAnsi="Arial"/>
          <w:b/>
          <w:color w:val="000000"/>
        </w:rPr>
      </w:pPr>
      <w:r>
        <w:rPr>
          <w:rFonts w:ascii="Arial" w:eastAsia="Arial" w:hAnsi="Arial"/>
          <w:b/>
          <w:color w:val="000000"/>
        </w:rPr>
        <w:t xml:space="preserve">AND WHEREAS [Name of First Nation] </w:t>
      </w:r>
      <w:r>
        <w:rPr>
          <w:rFonts w:ascii="Arial" w:eastAsia="Arial" w:hAnsi="Arial"/>
          <w:color w:val="000000"/>
        </w:rPr>
        <w:t xml:space="preserve">is a member of the Class and the </w:t>
      </w:r>
      <w:r>
        <w:rPr>
          <w:rFonts w:ascii="Arial" w:eastAsia="Arial" w:hAnsi="Arial"/>
          <w:b/>
          <w:color w:val="000000"/>
        </w:rPr>
        <w:t xml:space="preserve">[Name of First Nation Council] </w:t>
      </w:r>
      <w:r>
        <w:rPr>
          <w:rFonts w:ascii="Arial" w:eastAsia="Arial" w:hAnsi="Arial"/>
          <w:color w:val="000000"/>
        </w:rPr>
        <w:t>(the “</w:t>
      </w:r>
      <w:r>
        <w:rPr>
          <w:rFonts w:ascii="Arial" w:eastAsia="Arial" w:hAnsi="Arial"/>
          <w:b/>
          <w:color w:val="000000"/>
        </w:rPr>
        <w:t>Council</w:t>
      </w:r>
      <w:r>
        <w:rPr>
          <w:rFonts w:ascii="Arial" w:eastAsia="Arial" w:hAnsi="Arial"/>
          <w:color w:val="000000"/>
        </w:rPr>
        <w:t xml:space="preserve">”) wishes to confirm and approve the acceptance of the Settlement Agreement by </w:t>
      </w:r>
      <w:r>
        <w:rPr>
          <w:rFonts w:ascii="Arial" w:eastAsia="Arial" w:hAnsi="Arial"/>
          <w:b/>
          <w:color w:val="000000"/>
        </w:rPr>
        <w:t xml:space="preserve">[Name of First Nation] </w:t>
      </w:r>
      <w:r>
        <w:rPr>
          <w:rFonts w:ascii="Arial" w:eastAsia="Arial" w:hAnsi="Arial"/>
          <w:color w:val="000000"/>
        </w:rPr>
        <w:t>by passing this Band Council Resolution at a properly constituted meeting called for this purpose;</w:t>
      </w:r>
    </w:p>
    <w:p w:rsidR="00ED3AF0" w:rsidRDefault="00D937D8">
      <w:pPr>
        <w:spacing w:before="503" w:line="254" w:lineRule="exact"/>
        <w:textAlignment w:val="baseline"/>
        <w:rPr>
          <w:rFonts w:ascii="Arial" w:eastAsia="Arial" w:hAnsi="Arial"/>
          <w:b/>
          <w:color w:val="000000"/>
        </w:rPr>
      </w:pPr>
      <w:r>
        <w:rPr>
          <w:rFonts w:ascii="Arial" w:eastAsia="Arial" w:hAnsi="Arial"/>
          <w:b/>
          <w:color w:val="000000"/>
        </w:rPr>
        <w:t>BE IT HEREBY RESOLVED THAT</w:t>
      </w:r>
      <w:r>
        <w:rPr>
          <w:rFonts w:ascii="Arial" w:eastAsia="Arial" w:hAnsi="Arial"/>
          <w:color w:val="000000"/>
        </w:rPr>
        <w:t>:</w:t>
      </w:r>
    </w:p>
    <w:p w:rsidR="00ED3AF0" w:rsidRDefault="00D937D8">
      <w:pPr>
        <w:numPr>
          <w:ilvl w:val="0"/>
          <w:numId w:val="1"/>
        </w:numPr>
        <w:tabs>
          <w:tab w:val="clear" w:pos="360"/>
          <w:tab w:val="left" w:pos="720"/>
        </w:tabs>
        <w:spacing w:before="244" w:line="254" w:lineRule="exact"/>
        <w:ind w:left="720" w:hanging="360"/>
        <w:jc w:val="both"/>
        <w:textAlignment w:val="baseline"/>
        <w:rPr>
          <w:rFonts w:ascii="Arial" w:eastAsia="Arial" w:hAnsi="Arial"/>
          <w:color w:val="000000"/>
          <w:spacing w:val="-2"/>
        </w:rPr>
      </w:pPr>
      <w:r>
        <w:rPr>
          <w:rFonts w:ascii="Arial" w:eastAsia="Arial" w:hAnsi="Arial"/>
          <w:color w:val="000000"/>
          <w:spacing w:val="-2"/>
        </w:rPr>
        <w:t xml:space="preserve">The Council hereby directs and authorizes Chief </w:t>
      </w:r>
      <w:r>
        <w:rPr>
          <w:rFonts w:ascii="Arial" w:eastAsia="Arial" w:hAnsi="Arial"/>
          <w:b/>
          <w:color w:val="000000"/>
          <w:spacing w:val="-2"/>
        </w:rPr>
        <w:t>[Name of Chief]</w:t>
      </w:r>
      <w:r>
        <w:rPr>
          <w:rFonts w:ascii="Arial" w:eastAsia="Arial" w:hAnsi="Arial"/>
          <w:color w:val="000000"/>
          <w:spacing w:val="-2"/>
        </w:rPr>
        <w:t xml:space="preserve">, on behalf of the </w:t>
      </w:r>
      <w:r>
        <w:rPr>
          <w:rFonts w:ascii="Arial" w:eastAsia="Arial" w:hAnsi="Arial"/>
          <w:b/>
          <w:color w:val="000000"/>
          <w:spacing w:val="-2"/>
        </w:rPr>
        <w:t>[Name of First Nation]</w:t>
      </w:r>
      <w:r>
        <w:rPr>
          <w:rFonts w:ascii="Arial" w:eastAsia="Arial" w:hAnsi="Arial"/>
          <w:color w:val="000000"/>
          <w:spacing w:val="-2"/>
        </w:rPr>
        <w:t xml:space="preserve">, to approve and accept the Settlement Agreement, a copy of which was reviewed by the signatories below on behalf of the Council, and the Council hereby further directs and authorizes such signing authority to deliver an executed copy of this Band Council Resolution to the Administrator to confirm acceptance of the Settlement Agreement by </w:t>
      </w:r>
      <w:r>
        <w:rPr>
          <w:rFonts w:ascii="Arial" w:eastAsia="Arial" w:hAnsi="Arial"/>
          <w:b/>
          <w:color w:val="000000"/>
          <w:spacing w:val="-2"/>
        </w:rPr>
        <w:t>[Name of First Nation]</w:t>
      </w:r>
      <w:r>
        <w:rPr>
          <w:rFonts w:ascii="Arial" w:eastAsia="Arial" w:hAnsi="Arial"/>
          <w:color w:val="000000"/>
          <w:spacing w:val="-2"/>
        </w:rPr>
        <w:t>. The Council hereby acknowledges and confirms that no further actions are required by Council to accept the Settlement Agreement.</w:t>
      </w:r>
    </w:p>
    <w:p w:rsidR="00ED3AF0" w:rsidRDefault="00D937D8">
      <w:pPr>
        <w:numPr>
          <w:ilvl w:val="0"/>
          <w:numId w:val="1"/>
        </w:numPr>
        <w:tabs>
          <w:tab w:val="clear" w:pos="360"/>
          <w:tab w:val="left" w:pos="720"/>
        </w:tabs>
        <w:spacing w:before="251" w:line="252" w:lineRule="exact"/>
        <w:ind w:left="720" w:hanging="360"/>
        <w:jc w:val="both"/>
        <w:textAlignment w:val="baseline"/>
        <w:rPr>
          <w:rFonts w:ascii="Arial" w:eastAsia="Arial" w:hAnsi="Arial"/>
          <w:color w:val="000000"/>
        </w:rPr>
      </w:pPr>
      <w:r>
        <w:rPr>
          <w:rFonts w:ascii="Arial" w:eastAsia="Arial" w:hAnsi="Arial"/>
          <w:color w:val="000000"/>
        </w:rPr>
        <w:t xml:space="preserve">The Council hereby directs and authorizes the Chief, on behalf of the </w:t>
      </w:r>
      <w:r>
        <w:rPr>
          <w:rFonts w:ascii="Arial" w:eastAsia="Arial" w:hAnsi="Arial"/>
          <w:b/>
          <w:color w:val="000000"/>
        </w:rPr>
        <w:t>[Name of First Nation]</w:t>
      </w:r>
      <w:r>
        <w:rPr>
          <w:rFonts w:ascii="Arial" w:eastAsia="Arial" w:hAnsi="Arial"/>
          <w:color w:val="000000"/>
        </w:rPr>
        <w:t>, from time to time, to execute and deliver these resolutions and such further documents and instruments and do all acts and things as may be reasonably necessary</w:t>
      </w:r>
    </w:p>
    <w:p w:rsidR="00ED3AF0" w:rsidRDefault="00ED3AF0">
      <w:pPr>
        <w:sectPr w:rsidR="00ED3AF0">
          <w:headerReference w:type="even" r:id="rId7"/>
          <w:headerReference w:type="default" r:id="rId8"/>
          <w:footerReference w:type="even" r:id="rId9"/>
          <w:footerReference w:type="default" r:id="rId10"/>
          <w:headerReference w:type="first" r:id="rId11"/>
          <w:footerReference w:type="first" r:id="rId12"/>
          <w:pgSz w:w="12240" w:h="15840"/>
          <w:pgMar w:top="720" w:right="1405" w:bottom="1104" w:left="1435" w:header="720" w:footer="720" w:gutter="0"/>
          <w:cols w:space="720"/>
        </w:sectPr>
      </w:pPr>
    </w:p>
    <w:p w:rsidR="00ED3AF0" w:rsidRDefault="00D937D8">
      <w:pPr>
        <w:spacing w:before="9" w:line="250" w:lineRule="exact"/>
        <w:jc w:val="center"/>
        <w:textAlignment w:val="baseline"/>
        <w:rPr>
          <w:rFonts w:ascii="Arial" w:eastAsia="Arial" w:hAnsi="Arial"/>
          <w:color w:val="000000"/>
        </w:rPr>
      </w:pPr>
      <w:r>
        <w:rPr>
          <w:rFonts w:ascii="Arial" w:eastAsia="Arial" w:hAnsi="Arial"/>
          <w:color w:val="000000"/>
        </w:rPr>
        <w:lastRenderedPageBreak/>
        <w:t>- 3 -</w:t>
      </w:r>
    </w:p>
    <w:p w:rsidR="00ED3AF0" w:rsidRDefault="00D937D8">
      <w:pPr>
        <w:spacing w:before="467" w:line="253" w:lineRule="exact"/>
        <w:ind w:left="720"/>
        <w:jc w:val="both"/>
        <w:textAlignment w:val="baseline"/>
        <w:rPr>
          <w:rFonts w:ascii="Arial" w:eastAsia="Arial" w:hAnsi="Arial"/>
          <w:color w:val="000000"/>
        </w:rPr>
      </w:pPr>
      <w:r>
        <w:rPr>
          <w:rFonts w:ascii="Arial" w:eastAsia="Arial" w:hAnsi="Arial"/>
          <w:color w:val="000000"/>
        </w:rPr>
        <w:t xml:space="preserve">to carry out and give effect to the Settlement Agreement, including, if the Chief determines appropriate, a confirmation of the individual class members resident on a </w:t>
      </w:r>
      <w:r>
        <w:rPr>
          <w:rFonts w:ascii="Arial" w:eastAsia="Arial" w:hAnsi="Arial"/>
          <w:b/>
          <w:color w:val="000000"/>
        </w:rPr>
        <w:t xml:space="preserve">[Name of First Nation] </w:t>
      </w:r>
      <w:r>
        <w:rPr>
          <w:rFonts w:ascii="Arial" w:eastAsia="Arial" w:hAnsi="Arial"/>
          <w:color w:val="000000"/>
        </w:rPr>
        <w:t>reserve while a long-term drinking water advisory was in force on that reserve during the period applicable to the Settlement Agreement.</w:t>
      </w:r>
    </w:p>
    <w:p w:rsidR="00ED3AF0" w:rsidRDefault="00D937D8">
      <w:pPr>
        <w:spacing w:before="254" w:line="252" w:lineRule="exact"/>
        <w:ind w:left="720" w:hanging="360"/>
        <w:jc w:val="both"/>
        <w:textAlignment w:val="baseline"/>
        <w:rPr>
          <w:rFonts w:ascii="Arial" w:eastAsia="Arial" w:hAnsi="Arial"/>
          <w:color w:val="000000"/>
        </w:rPr>
      </w:pPr>
      <w:r>
        <w:rPr>
          <w:rFonts w:ascii="Arial" w:eastAsia="Arial" w:hAnsi="Arial"/>
          <w:color w:val="000000"/>
        </w:rPr>
        <w:t>3. These resolutions may be signed by the Chief and Council members in as many counterparts as may be necessary, in original or electronic form, each of which so signed shall be deemed to be an original, and such counterparts together shall constitute one and the same resolution.</w:t>
      </w:r>
    </w:p>
    <w:p w:rsidR="00ED3AF0" w:rsidRDefault="00D937D8">
      <w:pPr>
        <w:spacing w:before="249" w:line="255" w:lineRule="exact"/>
        <w:jc w:val="both"/>
        <w:textAlignment w:val="baseline"/>
        <w:rPr>
          <w:rFonts w:ascii="Arial" w:eastAsia="Arial" w:hAnsi="Arial"/>
          <w:color w:val="000000"/>
        </w:rPr>
      </w:pPr>
      <w:r>
        <w:rPr>
          <w:rFonts w:ascii="Arial" w:eastAsia="Arial" w:hAnsi="Arial"/>
          <w:color w:val="000000"/>
        </w:rPr>
        <w:t>The signatories below hereby certify and warrant that a quorum of Council has signed this Band Council Resolution as evidenced by their signatures below.</w:t>
      </w:r>
    </w:p>
    <w:p w:rsidR="00ED3AF0" w:rsidRDefault="00D937D8">
      <w:pPr>
        <w:tabs>
          <w:tab w:val="left" w:leader="underscore" w:pos="4536"/>
        </w:tabs>
        <w:spacing w:before="517" w:after="958" w:line="252" w:lineRule="exact"/>
        <w:textAlignment w:val="baseline"/>
        <w:rPr>
          <w:rFonts w:ascii="Arial" w:eastAsia="Arial" w:hAnsi="Arial"/>
          <w:b/>
          <w:color w:val="000000"/>
          <w:spacing w:val="-1"/>
        </w:rPr>
      </w:pPr>
      <w:r>
        <w:rPr>
          <w:rFonts w:ascii="Arial" w:eastAsia="Arial" w:hAnsi="Arial"/>
          <w:b/>
          <w:color w:val="000000"/>
          <w:spacing w:val="-1"/>
        </w:rPr>
        <w:t xml:space="preserve">DATED </w:t>
      </w:r>
      <w:r>
        <w:rPr>
          <w:rFonts w:ascii="Arial" w:eastAsia="Arial" w:hAnsi="Arial"/>
          <w:color w:val="000000"/>
          <w:spacing w:val="-1"/>
        </w:rPr>
        <w:t xml:space="preserve">as </w:t>
      </w:r>
      <w:r w:rsidR="00B5552A">
        <w:rPr>
          <w:rFonts w:ascii="Arial" w:eastAsia="Arial" w:hAnsi="Arial"/>
          <w:color w:val="000000"/>
          <w:spacing w:val="-1"/>
        </w:rPr>
        <w:t>of the ____ day of</w:t>
      </w:r>
      <w:r w:rsidR="00B5552A">
        <w:rPr>
          <w:rFonts w:ascii="Arial" w:eastAsia="Arial" w:hAnsi="Arial"/>
          <w:color w:val="000000"/>
          <w:spacing w:val="-1"/>
        </w:rPr>
        <w:tab/>
        <w:t>, 2022</w:t>
      </w:r>
      <w:r>
        <w:rPr>
          <w:rFonts w:ascii="Arial" w:eastAsia="Arial" w:hAnsi="Arial"/>
          <w:color w:val="000000"/>
          <w:spacing w:val="-1"/>
        </w:rPr>
        <w:t>.</w:t>
      </w:r>
    </w:p>
    <w:p w:rsidR="00ED3AF0" w:rsidRDefault="00D852C3">
      <w:pPr>
        <w:tabs>
          <w:tab w:val="left" w:pos="5040"/>
        </w:tabs>
        <w:spacing w:before="35" w:after="722" w:line="252" w:lineRule="exact"/>
        <w:textAlignment w:val="baseline"/>
        <w:rPr>
          <w:rFonts w:ascii="Arial" w:eastAsia="Arial" w:hAnsi="Arial"/>
          <w:b/>
          <w:color w:val="000000"/>
        </w:rPr>
      </w:pPr>
      <w:r>
        <w:pict>
          <v:line id="_x0000_s1036" style="position:absolute;z-index:251658240;mso-position-horizontal-relative:page;mso-position-vertical-relative:page" from="71.25pt,311.5pt" to="252.3pt,311.5pt" strokeweight=".95pt">
            <w10:wrap anchorx="page" anchory="page"/>
          </v:line>
        </w:pict>
      </w:r>
      <w:r>
        <w:pict>
          <v:line id="_x0000_s1026" style="position:absolute;z-index:251659264;mso-position-horizontal-relative:page;mso-position-vertical-relative:page" from="324pt,311.5pt" to="504.3pt,311.5pt" strokeweight=".95pt">
            <w10:wrap anchorx="page" anchory="page"/>
          </v:line>
        </w:pict>
      </w:r>
      <w:r w:rsidR="00593B1A">
        <w:rPr>
          <w:rFonts w:ascii="Arial" w:eastAsia="Arial" w:hAnsi="Arial"/>
          <w:b/>
          <w:color w:val="000000"/>
        </w:rPr>
        <w:t>[insert name]</w:t>
      </w:r>
      <w:r w:rsidR="00593B1A">
        <w:rPr>
          <w:rFonts w:ascii="Arial" w:eastAsia="Arial" w:hAnsi="Arial"/>
          <w:b/>
          <w:color w:val="000000"/>
        </w:rPr>
        <w:tab/>
        <w:t>[insert name]</w:t>
      </w:r>
    </w:p>
    <w:p w:rsidR="00ED3AF0" w:rsidRDefault="00D852C3">
      <w:pPr>
        <w:tabs>
          <w:tab w:val="left" w:pos="5040"/>
        </w:tabs>
        <w:spacing w:before="30" w:after="722" w:line="252" w:lineRule="exact"/>
        <w:textAlignment w:val="baseline"/>
        <w:rPr>
          <w:rFonts w:ascii="Arial" w:eastAsia="Arial" w:hAnsi="Arial"/>
          <w:b/>
          <w:color w:val="000000"/>
        </w:rPr>
      </w:pPr>
      <w:r>
        <w:pict>
          <v:line id="_x0000_s1027" style="position:absolute;z-index:251660288;mso-position-horizontal-relative:page;mso-position-vertical-relative:page" from="71.25pt,362.15pt" to="252.3pt,362.15pt" strokeweight=".95pt">
            <w10:wrap anchorx="page" anchory="page"/>
          </v:line>
        </w:pict>
      </w:r>
      <w:r>
        <w:pict>
          <v:line id="_x0000_s1028" style="position:absolute;z-index:251661312;mso-position-horizontal-relative:page;mso-position-vertical-relative:page" from="324pt,362.15pt" to="504.3pt,362.15pt" strokeweight=".95pt">
            <w10:wrap anchorx="page" anchory="page"/>
          </v:line>
        </w:pict>
      </w:r>
      <w:r w:rsidR="00593B1A">
        <w:rPr>
          <w:rFonts w:ascii="Arial" w:eastAsia="Arial" w:hAnsi="Arial"/>
          <w:b/>
          <w:color w:val="000000"/>
        </w:rPr>
        <w:t>[insert name]</w:t>
      </w:r>
      <w:r w:rsidR="00593B1A">
        <w:rPr>
          <w:rFonts w:ascii="Arial" w:eastAsia="Arial" w:hAnsi="Arial"/>
          <w:b/>
          <w:color w:val="000000"/>
        </w:rPr>
        <w:tab/>
        <w:t>[insert name]</w:t>
      </w:r>
    </w:p>
    <w:p w:rsidR="00ED3AF0" w:rsidRDefault="00D852C3">
      <w:pPr>
        <w:tabs>
          <w:tab w:val="left" w:pos="5040"/>
        </w:tabs>
        <w:spacing w:before="30" w:after="717" w:line="252" w:lineRule="exact"/>
        <w:textAlignment w:val="baseline"/>
        <w:rPr>
          <w:rFonts w:ascii="Arial" w:eastAsia="Arial" w:hAnsi="Arial"/>
          <w:b/>
          <w:color w:val="000000"/>
        </w:rPr>
      </w:pPr>
      <w:r>
        <w:pict>
          <v:line id="_x0000_s1029" style="position:absolute;z-index:251662336;mso-position-horizontal-relative:page;mso-position-vertical-relative:page" from="71.25pt,412.8pt" to="252.3pt,412.8pt" strokeweight=".95pt">
            <w10:wrap anchorx="page" anchory="page"/>
          </v:line>
        </w:pict>
      </w:r>
      <w:r>
        <w:pict>
          <v:line id="_x0000_s1030" style="position:absolute;z-index:251663360;mso-position-horizontal-relative:page;mso-position-vertical-relative:page" from="324pt,412.8pt" to="504.3pt,412.8pt" strokeweight=".95pt">
            <w10:wrap anchorx="page" anchory="page"/>
          </v:line>
        </w:pict>
      </w:r>
      <w:r w:rsidR="00593B1A">
        <w:rPr>
          <w:rFonts w:ascii="Arial" w:eastAsia="Arial" w:hAnsi="Arial"/>
          <w:b/>
          <w:color w:val="000000"/>
        </w:rPr>
        <w:t>[insert name]</w:t>
      </w:r>
      <w:r w:rsidR="00593B1A">
        <w:rPr>
          <w:rFonts w:ascii="Arial" w:eastAsia="Arial" w:hAnsi="Arial"/>
          <w:b/>
          <w:color w:val="000000"/>
        </w:rPr>
        <w:tab/>
        <w:t>[insert name]</w:t>
      </w:r>
    </w:p>
    <w:p w:rsidR="00ED3AF0" w:rsidRDefault="00D852C3">
      <w:pPr>
        <w:tabs>
          <w:tab w:val="left" w:pos="5040"/>
        </w:tabs>
        <w:spacing w:before="35" w:after="712" w:line="252" w:lineRule="exact"/>
        <w:textAlignment w:val="baseline"/>
        <w:rPr>
          <w:rFonts w:ascii="Arial" w:eastAsia="Arial" w:hAnsi="Arial"/>
          <w:b/>
          <w:color w:val="000000"/>
        </w:rPr>
      </w:pPr>
      <w:r>
        <w:pict>
          <v:line id="_x0000_s1031" style="position:absolute;z-index:251664384;mso-position-horizontal-relative:page;mso-position-vertical-relative:page" from="71.25pt,463.2pt" to="252.3pt,463.2pt" strokeweight=".95pt">
            <w10:wrap anchorx="page" anchory="page"/>
          </v:line>
        </w:pict>
      </w:r>
      <w:r>
        <w:pict>
          <v:line id="_x0000_s1032" style="position:absolute;z-index:251665408;mso-position-horizontal-relative:page;mso-position-vertical-relative:page" from="324pt,463.2pt" to="504.3pt,463.2pt" strokeweight=".95pt">
            <w10:wrap anchorx="page" anchory="page"/>
          </v:line>
        </w:pict>
      </w:r>
      <w:r w:rsidR="00593B1A">
        <w:rPr>
          <w:rFonts w:ascii="Arial" w:eastAsia="Arial" w:hAnsi="Arial"/>
          <w:b/>
          <w:color w:val="000000"/>
        </w:rPr>
        <w:t>[insert name]</w:t>
      </w:r>
      <w:r w:rsidR="00593B1A">
        <w:rPr>
          <w:rFonts w:ascii="Arial" w:eastAsia="Arial" w:hAnsi="Arial"/>
          <w:b/>
          <w:color w:val="000000"/>
        </w:rPr>
        <w:tab/>
        <w:t>[insert name]</w:t>
      </w:r>
    </w:p>
    <w:p w:rsidR="00ED3AF0" w:rsidRDefault="00D852C3">
      <w:pPr>
        <w:tabs>
          <w:tab w:val="left" w:pos="5040"/>
        </w:tabs>
        <w:spacing w:before="35" w:after="722" w:line="252" w:lineRule="exact"/>
        <w:textAlignment w:val="baseline"/>
        <w:rPr>
          <w:rFonts w:ascii="Arial" w:eastAsia="Arial" w:hAnsi="Arial"/>
          <w:b/>
          <w:color w:val="000000"/>
        </w:rPr>
      </w:pPr>
      <w:r>
        <w:pict>
          <v:line id="_x0000_s1033" style="position:absolute;z-index:251666432;mso-position-horizontal-relative:page;mso-position-vertical-relative:page" from="71.25pt,513.85pt" to="252.3pt,513.85pt" strokeweight=".95pt">
            <w10:wrap anchorx="page" anchory="page"/>
          </v:line>
        </w:pict>
      </w:r>
      <w:r>
        <w:pict>
          <v:line id="_x0000_s1034" style="position:absolute;z-index:251667456;mso-position-horizontal-relative:page;mso-position-vertical-relative:page" from="324pt,513.85pt" to="504.3pt,513.85pt" strokeweight=".95pt">
            <w10:wrap anchorx="page" anchory="page"/>
          </v:line>
        </w:pict>
      </w:r>
      <w:r w:rsidR="00593B1A">
        <w:rPr>
          <w:rFonts w:ascii="Arial" w:eastAsia="Arial" w:hAnsi="Arial"/>
          <w:b/>
          <w:color w:val="000000"/>
        </w:rPr>
        <w:t>[insert name]</w:t>
      </w:r>
      <w:r w:rsidR="00593B1A">
        <w:rPr>
          <w:rFonts w:ascii="Arial" w:eastAsia="Arial" w:hAnsi="Arial"/>
          <w:b/>
          <w:color w:val="000000"/>
        </w:rPr>
        <w:tab/>
        <w:t>[insert name]</w:t>
      </w:r>
    </w:p>
    <w:p w:rsidR="00ED3AF0" w:rsidRDefault="00D852C3">
      <w:pPr>
        <w:spacing w:line="252" w:lineRule="exact"/>
        <w:textAlignment w:val="baseline"/>
        <w:rPr>
          <w:rFonts w:ascii="Arial" w:eastAsia="Arial" w:hAnsi="Arial"/>
          <w:b/>
          <w:color w:val="000000"/>
          <w:spacing w:val="-1"/>
        </w:rPr>
      </w:pPr>
      <w:r>
        <w:pict>
          <v:line id="_x0000_s1035" style="position:absolute;z-index:251668480;mso-position-horizontal-relative:page;mso-position-vertical-relative:page" from="71.25pt,564.5pt" to="252.3pt,564.5pt" strokeweight=".95pt">
            <w10:wrap anchorx="page" anchory="page"/>
          </v:line>
        </w:pict>
      </w:r>
      <w:r w:rsidR="00593B1A">
        <w:rPr>
          <w:rFonts w:ascii="Arial" w:eastAsia="Arial" w:hAnsi="Arial"/>
          <w:b/>
          <w:color w:val="000000"/>
          <w:spacing w:val="-1"/>
        </w:rPr>
        <w:t>[insert name]</w:t>
      </w:r>
    </w:p>
    <w:sectPr w:rsidR="00ED3AF0">
      <w:pgSz w:w="12240" w:h="15840"/>
      <w:pgMar w:top="720" w:right="1415" w:bottom="3864"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73" w:rsidRDefault="00D937D8">
      <w:r>
        <w:separator/>
      </w:r>
    </w:p>
  </w:endnote>
  <w:endnote w:type="continuationSeparator" w:id="0">
    <w:p w:rsidR="002A4573" w:rsidRDefault="00D9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73" w:rsidRDefault="00D937D8">
      <w:r>
        <w:separator/>
      </w:r>
    </w:p>
  </w:footnote>
  <w:footnote w:type="continuationSeparator" w:id="0">
    <w:p w:rsidR="002A4573" w:rsidRDefault="00D9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A0" w:rsidRDefault="0080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55"/>
    <w:multiLevelType w:val="multilevel"/>
    <w:tmpl w:val="A000B07E"/>
    <w:lvl w:ilvl="0">
      <w:start w:val="1"/>
      <w:numFmt w:val="decimal"/>
      <w:lvlText w:val="%1."/>
      <w:lvlJc w:val="left"/>
      <w:pPr>
        <w:tabs>
          <w:tab w:val="left" w:pos="36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F0"/>
    <w:rsid w:val="0002661B"/>
    <w:rsid w:val="002A4573"/>
    <w:rsid w:val="002F0E6F"/>
    <w:rsid w:val="00335763"/>
    <w:rsid w:val="0047548F"/>
    <w:rsid w:val="00593B1A"/>
    <w:rsid w:val="005D0693"/>
    <w:rsid w:val="00801CA0"/>
    <w:rsid w:val="0091084F"/>
    <w:rsid w:val="00AE3108"/>
    <w:rsid w:val="00B5552A"/>
    <w:rsid w:val="00D814DF"/>
    <w:rsid w:val="00D852C3"/>
    <w:rsid w:val="00D937D8"/>
    <w:rsid w:val="00DB09ED"/>
    <w:rsid w:val="00ED3AF0"/>
    <w:rsid w:val="00FC0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ED"/>
    <w:pPr>
      <w:tabs>
        <w:tab w:val="center" w:pos="4680"/>
        <w:tab w:val="right" w:pos="9360"/>
      </w:tabs>
    </w:pPr>
  </w:style>
  <w:style w:type="character" w:customStyle="1" w:styleId="HeaderChar">
    <w:name w:val="Header Char"/>
    <w:basedOn w:val="DefaultParagraphFont"/>
    <w:link w:val="Header"/>
    <w:uiPriority w:val="99"/>
    <w:rsid w:val="00DB09ED"/>
  </w:style>
  <w:style w:type="paragraph" w:styleId="Footer">
    <w:name w:val="footer"/>
    <w:basedOn w:val="Normal"/>
    <w:link w:val="FooterChar"/>
    <w:uiPriority w:val="99"/>
    <w:unhideWhenUsed/>
    <w:rsid w:val="00DB09ED"/>
    <w:pPr>
      <w:tabs>
        <w:tab w:val="center" w:pos="4680"/>
        <w:tab w:val="right" w:pos="9360"/>
      </w:tabs>
    </w:pPr>
  </w:style>
  <w:style w:type="character" w:customStyle="1" w:styleId="FooterChar">
    <w:name w:val="Footer Char"/>
    <w:basedOn w:val="DefaultParagraphFont"/>
    <w:link w:val="Footer"/>
    <w:uiPriority w:val="99"/>
    <w:rsid w:val="00DB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3244</Characters>
  <Application>Microsoft Office Word</Application>
  <DocSecurity>0</DocSecurity>
  <Lines>56</Lines>
  <Paragraphs>28</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2022-06-24T17:33:00Z</dcterms:created>
  <dcterms:modified xsi:type="dcterms:W3CDTF">2022-06-24T17:40:00Z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45175763</vt:lpwstr>
  </property>
  <property fmtid="{D5CDD505-2E9C-101B-9397-08002B2CF9AE}" pid="3" name="DocumentVersion">
    <vt:lpwstr>1</vt:lpwstr>
  </property>
  <property fmtid="{D5CDD505-2E9C-101B-9397-08002B2CF9AE}" pid="4" name="ClientNumber">
    <vt:lpwstr>223747</vt:lpwstr>
  </property>
  <property fmtid="{D5CDD505-2E9C-101B-9397-08002B2CF9AE}" pid="5" name="MatterNumber">
    <vt:lpwstr>529157</vt:lpwstr>
  </property>
  <property fmtid="{D5CDD505-2E9C-101B-9397-08002B2CF9AE}" pid="6" name="ClientName">
    <vt:lpwstr>Curve Lake First Nation and Chief Emily</vt:lpwstr>
  </property>
  <property fmtid="{D5CDD505-2E9C-101B-9397-08002B2CF9AE}" pid="7" name="MatterName">
    <vt:lpwstr>CLFN - Action Against Federal Government</vt:lpwstr>
  </property>
  <property fmtid="{D5CDD505-2E9C-101B-9397-08002B2CF9AE}" pid="8" name="DatabaseName">
    <vt:lpwstr>MTDOCS</vt:lpwstr>
  </property>
  <property fmtid="{D5CDD505-2E9C-101B-9397-08002B2CF9AE}" pid="9" name="TypistName">
    <vt:lpwstr>JBROWN</vt:lpwstr>
  </property>
  <property fmtid="{D5CDD505-2E9C-101B-9397-08002B2CF9AE}" pid="10" name="AuthorName">
    <vt:lpwstr>JBROWN</vt:lpwstr>
  </property>
  <property fmtid="{D5CDD505-2E9C-101B-9397-08002B2CF9AE}" pid="11" name="InUseBy">
    <vt:lpwstr>JBROWN</vt:lpwstr>
  </property>
  <property fmtid="{D5CDD505-2E9C-101B-9397-08002B2CF9AE}" pid="12" name="EditDate">
    <vt:lpwstr>06/24/22 5:33:29 PM</vt:lpwstr>
  </property>
  <property fmtid="{D5CDD505-2E9C-101B-9397-08002B2CF9AE}" pid="13" name="EditTime">
    <vt:lpwstr/>
  </property>
  <property fmtid="{D5CDD505-2E9C-101B-9397-08002B2CF9AE}" pid="14" name="IsiManageWork">
    <vt:lpwstr>True</vt:lpwstr>
  </property>
</Properties>
</file>